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E" w:rsidRPr="004C6EEE" w:rsidRDefault="000E0970" w:rsidP="00AD784C">
      <w:pPr>
        <w:pStyle w:val="Spacerparatopoffirstpage"/>
      </w:pPr>
      <w: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tblPr>
      <w:tblGrid>
        <w:gridCol w:w="8046"/>
      </w:tblGrid>
      <w:tr w:rsidR="00AD784C" w:rsidTr="008A28A8">
        <w:trPr>
          <w:trHeight w:val="1247"/>
        </w:trPr>
        <w:tc>
          <w:tcPr>
            <w:tcW w:w="8046" w:type="dxa"/>
            <w:shd w:val="clear" w:color="auto" w:fill="auto"/>
            <w:vAlign w:val="bottom"/>
          </w:tcPr>
          <w:p w:rsidR="00AD784C" w:rsidRPr="00161AA0" w:rsidRDefault="00DF697B" w:rsidP="00A91406">
            <w:pPr>
              <w:pStyle w:val="DHHSmainheading"/>
            </w:pPr>
            <w:r>
              <w:lastRenderedPageBreak/>
              <w:t>幼儿期</w:t>
            </w:r>
            <w:r>
              <w:br/>
              <w:t>睡眠和安定</w:t>
            </w:r>
          </w:p>
        </w:tc>
      </w:tr>
      <w:tr w:rsidR="00AD784C" w:rsidTr="008A28A8">
        <w:trPr>
          <w:trHeight w:hRule="exact" w:val="1162"/>
        </w:trPr>
        <w:tc>
          <w:tcPr>
            <w:tcW w:w="8046" w:type="dxa"/>
            <w:shd w:val="clear" w:color="auto" w:fill="auto"/>
            <w:tcMar>
              <w:top w:w="170" w:type="dxa"/>
              <w:bottom w:w="510" w:type="dxa"/>
            </w:tcMar>
          </w:tcPr>
          <w:p w:rsidR="00357B4E" w:rsidRDefault="005713EC" w:rsidP="00357B4E">
            <w:pPr>
              <w:pStyle w:val="DHHSmainsubheading"/>
              <w:rPr>
                <w:rFonts w:eastAsia="SimSun" w:hint="eastAsia"/>
              </w:rPr>
            </w:pPr>
            <w:r>
              <w:t>信息说明书13：睡眠问题的解决方法：3–5岁学龄前儿童</w:t>
            </w:r>
          </w:p>
          <w:p w:rsidR="0035777D" w:rsidRPr="0035777D" w:rsidRDefault="0035777D" w:rsidP="00357B4E">
            <w:pPr>
              <w:pStyle w:val="DHHSmainsubheading"/>
              <w:rPr>
                <w:rFonts w:eastAsia="SimSun" w:hint="eastAsia"/>
                <w:szCs w:val="28"/>
              </w:rPr>
            </w:pPr>
            <w:r>
              <w:rPr>
                <w:rFonts w:eastAsia="SimSun" w:hint="eastAsia"/>
              </w:rPr>
              <w:t>（简体中文）</w:t>
            </w:r>
          </w:p>
        </w:tc>
      </w:tr>
    </w:tbl>
    <w:p w:rsidR="007173CA" w:rsidRDefault="0031148F" w:rsidP="0031148F">
      <w:pPr>
        <w:pStyle w:val="Heading1"/>
      </w:pPr>
      <w:r>
        <w:t>概述</w:t>
      </w:r>
    </w:p>
    <w:p w:rsidR="0031148F" w:rsidRDefault="0031148F" w:rsidP="0031148F">
      <w:pPr>
        <w:pStyle w:val="DHHSbullet1"/>
      </w:pPr>
      <w:r>
        <w:t>人们很难发现学龄前儿童是否正遇到睡眠或安定问题。如果学龄前儿童的睡眠模式不影响你或家人，而且你对此有有效的方法，儿童可能就没有睡眠问题。</w:t>
      </w:r>
    </w:p>
    <w:p w:rsidR="0031148F" w:rsidRDefault="0035157C" w:rsidP="0031148F">
      <w:pPr>
        <w:pStyle w:val="DHHSbullet1"/>
      </w:pPr>
      <w:r>
        <w:t>父母应该对学龄前儿童的需要及时作出反应。反应式安抚是指认识到学龄前儿童需要帮助并作出适当的反应。</w:t>
      </w:r>
    </w:p>
    <w:p w:rsidR="007173CA" w:rsidRDefault="0035157C" w:rsidP="007173CA">
      <w:pPr>
        <w:pStyle w:val="DHHSbullet1"/>
      </w:pPr>
      <w:r>
        <w:t>对学龄前儿童的睡眠问题，可以尝试多种方法，包括：调整就寝时间、奖励表和奖励券。重要的是，所选的方法应该适合你的家庭和学龄前儿童。</w:t>
      </w:r>
    </w:p>
    <w:p w:rsidR="0035157C" w:rsidRDefault="00BD6CD8" w:rsidP="007173CA">
      <w:pPr>
        <w:pStyle w:val="DHHSbullet1"/>
        <w:sectPr w:rsidR="0035157C"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t>如果学龄前儿童试图从婴儿床里爬出来，那就该让他们睡普通的床了。确保住房安全，降低孩子受伤的风险。</w:t>
      </w:r>
    </w:p>
    <w:p w:rsidR="00770BA8" w:rsidRPr="001A74BD" w:rsidRDefault="00BD6CD8" w:rsidP="00FD0277">
      <w:pPr>
        <w:pStyle w:val="Heading1"/>
      </w:pPr>
      <w:r>
        <w:lastRenderedPageBreak/>
        <w:t>睡眠问题和学龄前儿童</w:t>
      </w:r>
    </w:p>
    <w:p w:rsidR="009D4005" w:rsidRDefault="009D4005" w:rsidP="009D4005">
      <w:pPr>
        <w:pStyle w:val="DHHSbody"/>
      </w:pPr>
      <w:r>
        <w:t>人们很难发现孩子是否正遇到睡眠或安定问题。如果学龄前儿童的睡眠模式不影响你或家人，而且你对此有有效的方法，儿童可能就没有睡眠问题。</w:t>
      </w:r>
    </w:p>
    <w:p w:rsidR="009D4005" w:rsidRDefault="00EA2D64" w:rsidP="009D4005">
      <w:pPr>
        <w:pStyle w:val="DHHSbody"/>
      </w:pPr>
      <w:r>
        <w:t>以下“严重夜醒”的定义可作为指南，但是，你最了解自己的孩子，所以如果你有担心，请咨询妇幼保健护士、医生或Maternal and Child Health热线（13 22 29）。</w:t>
      </w:r>
    </w:p>
    <w:p w:rsidR="009E0251" w:rsidRDefault="009E0251" w:rsidP="009D4005">
      <w:pPr>
        <w:pStyle w:val="DHHSbody"/>
      </w:pPr>
      <w:r>
        <w:rPr>
          <w:b/>
        </w:rPr>
        <w:t>严重夜醒</w:t>
      </w:r>
      <w:r w:rsidR="00820A1E">
        <w:t>是指孩子出现以下一种或多种行为，每周五次或以上，时间持续超过一周或两周：</w:t>
      </w:r>
    </w:p>
    <w:p w:rsidR="009D4005" w:rsidRPr="001A74BD" w:rsidRDefault="00820A1E" w:rsidP="00FD0277">
      <w:pPr>
        <w:pStyle w:val="DHHSbullet1"/>
      </w:pPr>
      <w:r>
        <w:t>一直每晚醒三次以上</w:t>
      </w:r>
    </w:p>
    <w:p w:rsidR="009D4005" w:rsidRPr="001A74BD" w:rsidRDefault="00820A1E" w:rsidP="00FD0277">
      <w:pPr>
        <w:pStyle w:val="DHHSbullet1"/>
      </w:pPr>
      <w:r>
        <w:t>一直需要30分钟以上才能安定</w:t>
      </w:r>
    </w:p>
    <w:p w:rsidR="009D4005" w:rsidRPr="001A74BD" w:rsidRDefault="00820A1E" w:rsidP="00FD0277">
      <w:pPr>
        <w:pStyle w:val="DHHSbullet1"/>
      </w:pPr>
      <w:r>
        <w:t>醒来后有20分钟不会睡着</w:t>
      </w:r>
    </w:p>
    <w:p w:rsidR="009D4005" w:rsidRPr="001A74BD" w:rsidRDefault="00820A1E" w:rsidP="00FD0277">
      <w:pPr>
        <w:pStyle w:val="DHHSbullet1"/>
      </w:pPr>
      <w:r>
        <w:t>爬到父母或照顾者的床上</w:t>
      </w:r>
    </w:p>
    <w:p w:rsidR="009D4005" w:rsidRPr="001A74BD" w:rsidRDefault="00820A1E" w:rsidP="00FD0277">
      <w:pPr>
        <w:pStyle w:val="DHHSbullet1"/>
      </w:pPr>
      <w:r>
        <w:t xml:space="preserve">难以入睡和安定，使父母/照顾者非常苦恼。 </w:t>
      </w:r>
    </w:p>
    <w:p w:rsidR="009D4005" w:rsidRPr="001A74BD" w:rsidRDefault="009D4005" w:rsidP="00FD0277">
      <w:pPr>
        <w:pStyle w:val="DHHSbodyafterbullets"/>
      </w:pPr>
      <w:r>
        <w:t>如果你认为孩子有睡眠问题，就应该告诉妇幼保健护士或医生，以确保孩子没有潜在健康问题。</w:t>
      </w:r>
    </w:p>
    <w:p w:rsidR="00820A1E" w:rsidRPr="001A74BD" w:rsidRDefault="00790998" w:rsidP="00FD0277">
      <w:pPr>
        <w:pStyle w:val="Heading1"/>
      </w:pPr>
      <w:r>
        <w:t>帮助学龄前儿童睡眠和安定的方法</w:t>
      </w:r>
    </w:p>
    <w:p w:rsidR="00CC6795" w:rsidRDefault="00CC6795" w:rsidP="00CC6795">
      <w:pPr>
        <w:pStyle w:val="DHHSbody"/>
      </w:pPr>
      <w:r>
        <w:t>每个学龄前儿童都是不同的，有些儿童可能仍然会在夜里醒来。</w:t>
      </w:r>
    </w:p>
    <w:p w:rsidR="00ED6D2F" w:rsidRDefault="00ED6D2F" w:rsidP="00ED6D2F">
      <w:pPr>
        <w:pStyle w:val="DHHSbody"/>
      </w:pPr>
      <w:r>
        <w:t xml:space="preserve">父母应该对学龄前儿童的需要及时作出反应。反应式安抚是指认识到学龄前儿童需要帮助并作出适当的反应。 </w:t>
      </w:r>
    </w:p>
    <w:p w:rsidR="00ED6D2F" w:rsidRDefault="00ED6D2F" w:rsidP="00ED6D2F">
      <w:pPr>
        <w:pStyle w:val="DHHSbody"/>
      </w:pPr>
      <w:r>
        <w:t>你可以通过了解孩子的暗示、疲劳迹象和哭声大小做到这一点。重要的是应该让孩子知道，如果他们感到苦恼，你会给他们</w:t>
      </w:r>
      <w:r w:rsidR="00CE4BAD">
        <w:rPr>
          <w:rFonts w:eastAsia="SimSun" w:hint="eastAsia"/>
        </w:rPr>
        <w:t>情感</w:t>
      </w:r>
      <w:r>
        <w:t>和身体</w:t>
      </w:r>
      <w:r w:rsidR="00CE4BAD">
        <w:rPr>
          <w:rFonts w:eastAsia="SimSun" w:hint="eastAsia"/>
        </w:rPr>
        <w:t>上的</w:t>
      </w:r>
      <w:r>
        <w:t>安慰。</w:t>
      </w:r>
    </w:p>
    <w:p w:rsidR="00ED6D2F" w:rsidRDefault="00ED6D2F" w:rsidP="00ED6D2F">
      <w:pPr>
        <w:pStyle w:val="DHHSbody"/>
      </w:pPr>
      <w:r>
        <w:t>积极的睡眠环境和规律也有助于学龄前儿童的睡眠。如需更多信息，请参阅“信息说明书10：预防睡眠问题”，网站：</w:t>
      </w:r>
      <w:r w:rsidR="00927103">
        <w:fldChar w:fldCharType="begin"/>
      </w:r>
      <w:r w:rsidR="00927103">
        <w:instrText>HYPERLINK "https://www.betterhealth.vic.gov.au/child-health"</w:instrText>
      </w:r>
      <w:r w:rsidR="00927103">
        <w:fldChar w:fldCharType="separate"/>
      </w:r>
      <w:r>
        <w:rPr>
          <w:rStyle w:val="Hyperlink"/>
        </w:rPr>
        <w:t>Better Health Channel</w:t>
      </w:r>
      <w:r w:rsidR="00927103">
        <w:fldChar w:fldCharType="end"/>
      </w:r>
      <w:r>
        <w:t>&lt;https://www.betterhealth.vic.gov.au/child-health&gt;。</w:t>
      </w:r>
    </w:p>
    <w:p w:rsidR="00ED6D2F" w:rsidRDefault="00ED6D2F" w:rsidP="00FD0277">
      <w:pPr>
        <w:pStyle w:val="DHHSbody"/>
      </w:pPr>
      <w:r>
        <w:t>每个家庭都是不同的，你需要采用让你感到自在而且适合你的学龄前儿童和家人的方法。</w:t>
      </w:r>
    </w:p>
    <w:p w:rsidR="00CC660B" w:rsidRPr="00D579A4" w:rsidRDefault="00CC660B" w:rsidP="00FD0277">
      <w:pPr>
        <w:pStyle w:val="Heading2"/>
      </w:pPr>
      <w:r>
        <w:lastRenderedPageBreak/>
        <w:t>调整就寝时间</w:t>
      </w:r>
    </w:p>
    <w:p w:rsidR="00CC660B" w:rsidRDefault="00CC660B" w:rsidP="00CC660B">
      <w:pPr>
        <w:pStyle w:val="DHHSbody"/>
      </w:pPr>
      <w:r>
        <w:t>调整就寝时间可用于2 – 3岁以上的儿童。</w:t>
      </w:r>
      <w:r w:rsidR="003C6708">
        <w:t>这种方法以限制孩子在床上的时间来实现睡眠的生理学理论为依据。</w:t>
      </w:r>
      <w:r>
        <w:t>采用这种方法，学龄前儿童直到自然感觉疲劳或昏睡时才就寝，从而减少夜醒的次数。</w:t>
      </w:r>
    </w:p>
    <w:p w:rsidR="00CC660B" w:rsidRPr="001A74BD" w:rsidRDefault="00CC660B" w:rsidP="00FD0277">
      <w:pPr>
        <w:pStyle w:val="DHHSbullet1"/>
      </w:pPr>
      <w:r>
        <w:t>连续一周每晚记录孩子就寝的时间。</w:t>
      </w:r>
    </w:p>
    <w:p w:rsidR="00CC660B" w:rsidRPr="001A74BD" w:rsidRDefault="00CC660B" w:rsidP="00FD0277">
      <w:pPr>
        <w:pStyle w:val="DHHSbullet1"/>
      </w:pPr>
      <w:r>
        <w:t>确定最晚的时间，将此设为就寝时间。</w:t>
      </w:r>
    </w:p>
    <w:p w:rsidR="00CC660B" w:rsidRDefault="00CC660B" w:rsidP="00FD0277">
      <w:pPr>
        <w:pStyle w:val="DHHSbullet1"/>
      </w:pPr>
      <w:r>
        <w:t>逐渐推迟就寝时间，每两天推迟15分钟。</w:t>
      </w:r>
    </w:p>
    <w:p w:rsidR="00FC5903" w:rsidRPr="001A74BD" w:rsidRDefault="00FC5903" w:rsidP="00FD0277">
      <w:pPr>
        <w:pStyle w:val="DHHSbullet1"/>
      </w:pPr>
      <w:r>
        <w:t>如果需要，你也可以用这种方法将就寝时间提前。一旦孩子习惯了上床后就很快入睡，每两天将就寝时间提前15分钟。</w:t>
      </w:r>
    </w:p>
    <w:p w:rsidR="00CC660B" w:rsidRDefault="00CC660B" w:rsidP="00FD0277">
      <w:pPr>
        <w:pStyle w:val="DHHSbullet1"/>
      </w:pPr>
      <w:r>
        <w:t xml:space="preserve">继续这种方法，直到孩子能很快入睡而且夜醒次数最少，从而确定最佳就寝时间。 </w:t>
      </w:r>
    </w:p>
    <w:p w:rsidR="00390A9C" w:rsidRPr="001A74BD" w:rsidRDefault="00390A9C" w:rsidP="00390A9C">
      <w:pPr>
        <w:pStyle w:val="Heading2"/>
      </w:pPr>
      <w:r>
        <w:t>奖励表和奖励券</w:t>
      </w:r>
    </w:p>
    <w:p w:rsidR="00390A9C" w:rsidRPr="00527400" w:rsidRDefault="00FC5903" w:rsidP="00390A9C">
      <w:pPr>
        <w:pStyle w:val="DHHSbody"/>
      </w:pPr>
      <w:r>
        <w:t>一旦孩子能理解和开展对话，你就能采用奖励表或奖励券来鼓励积极的睡眠行为。</w:t>
      </w:r>
    </w:p>
    <w:p w:rsidR="00390A9C" w:rsidRPr="00382696" w:rsidRDefault="00390A9C" w:rsidP="00390A9C">
      <w:pPr>
        <w:pStyle w:val="Heading3"/>
      </w:pPr>
      <w:r>
        <w:t>奖励表</w:t>
      </w:r>
    </w:p>
    <w:p w:rsidR="00390A9C" w:rsidRDefault="00390A9C" w:rsidP="00390A9C">
      <w:pPr>
        <w:pStyle w:val="DHHSbody"/>
      </w:pPr>
      <w:r>
        <w:t>奖励表是改变孩子行为的工具，可包括墙壁海报或应用程序。它们展示孩子需要实现的积极行为或目标。</w:t>
      </w:r>
    </w:p>
    <w:p w:rsidR="00390A9C" w:rsidRDefault="00390A9C" w:rsidP="00390A9C">
      <w:pPr>
        <w:pStyle w:val="DHHSbody"/>
      </w:pPr>
      <w:r>
        <w:t xml:space="preserve">研究显示，奖励表能有效鼓励积极的夜间行为。 </w:t>
      </w:r>
    </w:p>
    <w:p w:rsidR="00390A9C" w:rsidRDefault="00390A9C" w:rsidP="00390A9C">
      <w:pPr>
        <w:pStyle w:val="DHHSbody"/>
      </w:pPr>
      <w:r>
        <w:t xml:space="preserve">重要的是，奖励应在孩子作出良好行为之后给予，而非之前（因为这更像贿赂）。同样重要的是，不能因为孩子未能得到奖励而惩罚他们。 </w:t>
      </w:r>
    </w:p>
    <w:p w:rsidR="00390A9C" w:rsidRDefault="00FC5903" w:rsidP="00390A9C">
      <w:pPr>
        <w:pStyle w:val="DHHSbody"/>
      </w:pPr>
      <w:r>
        <w:t>例如，如果孩子晚上没有喊人，你可以试着在早晨奖给孩子一张粘纸。</w:t>
      </w:r>
    </w:p>
    <w:p w:rsidR="00390A9C" w:rsidRPr="00527400" w:rsidRDefault="00FC5903" w:rsidP="00390A9C">
      <w:pPr>
        <w:pStyle w:val="DHHSbody"/>
      </w:pPr>
      <w:r>
        <w:t>孩子收到五张粘纸后，可以得到一次奖励（比如全家骑车外出、晚上去看电影，或者与父母或照顾者的一次特殊活动）。</w:t>
      </w:r>
    </w:p>
    <w:p w:rsidR="00390A9C" w:rsidRPr="00527400" w:rsidRDefault="00390A9C" w:rsidP="00390A9C">
      <w:pPr>
        <w:pStyle w:val="Heading3"/>
      </w:pPr>
      <w:r>
        <w:t>奖励券</w:t>
      </w:r>
    </w:p>
    <w:p w:rsidR="00DD2EB8" w:rsidRDefault="00DD2EB8" w:rsidP="00390A9C">
      <w:pPr>
        <w:pStyle w:val="DHHSbody"/>
      </w:pPr>
      <w:r>
        <w:t>奖励券是巩固积极睡眠行为的另一种方式。采用这种方法需要有一致性才会有效。</w:t>
      </w:r>
    </w:p>
    <w:p w:rsidR="00390A9C" w:rsidRDefault="00DD2EB8" w:rsidP="00390A9C">
      <w:pPr>
        <w:pStyle w:val="DHHSbody"/>
      </w:pPr>
      <w:r>
        <w:t xml:space="preserve">每晚给学龄前儿童一张奖励券，让孩子用来提一个可以接受的请求，比如喝一次水或给一个吻。 </w:t>
      </w:r>
    </w:p>
    <w:p w:rsidR="00390A9C" w:rsidRDefault="00390A9C" w:rsidP="00390A9C">
      <w:pPr>
        <w:pStyle w:val="DHHSbody"/>
      </w:pPr>
      <w:r>
        <w:t xml:space="preserve">向孩子说明，他们用了奖励券之后，就必须把奖励券还给你，然后安定下来，不能再提出其它请求或喊人。 </w:t>
      </w:r>
    </w:p>
    <w:p w:rsidR="00390A9C" w:rsidRPr="001A74BD" w:rsidRDefault="00390A9C" w:rsidP="00390A9C">
      <w:pPr>
        <w:pStyle w:val="DHHSbody"/>
      </w:pPr>
      <w:r>
        <w:t>如果孩子提出不可接受的请求（比如吃冰淇淋或晚睡），或开始不断大声抗议，你不得理睬他们，否则就是鼓励不良行为。</w:t>
      </w:r>
    </w:p>
    <w:p w:rsidR="00CC660B" w:rsidRPr="001A74BD" w:rsidRDefault="00DB000F" w:rsidP="00390A9C">
      <w:pPr>
        <w:pStyle w:val="Heading1"/>
      </w:pPr>
      <w:r>
        <w:t>安全的睡眠环境</w:t>
      </w:r>
    </w:p>
    <w:p w:rsidR="00DD2EB8" w:rsidRDefault="00DD2EB8" w:rsidP="00312675">
      <w:pPr>
        <w:pStyle w:val="DHHSbody"/>
      </w:pPr>
      <w:r>
        <w:t>如果学龄前儿童在尝试或能够爬出婴儿床，婴儿床就不是安全的睡眠环境。有一些方法能帮助孩子从婴儿床改睡到普通的床上。“信息说明书12：预防睡眠问题”可见于网站：</w:t>
      </w:r>
      <w:r w:rsidR="00927103">
        <w:fldChar w:fldCharType="begin"/>
      </w:r>
      <w:r w:rsidR="00927103">
        <w:instrText>HYPERLINK "https://www.betterhealth.vic.gov.au/child-health"</w:instrText>
      </w:r>
      <w:r w:rsidR="00927103">
        <w:fldChar w:fldCharType="separate"/>
      </w:r>
      <w:r>
        <w:rPr>
          <w:rStyle w:val="Hyperlink"/>
        </w:rPr>
        <w:t>Better Health Channel</w:t>
      </w:r>
      <w:r w:rsidR="00927103">
        <w:fldChar w:fldCharType="end"/>
      </w:r>
      <w:r>
        <w:t xml:space="preserve">&lt;https://www.betterhealth.vic.gov.au/child-health&gt;。 </w:t>
      </w:r>
    </w:p>
    <w:p w:rsidR="00DD2EB8" w:rsidRDefault="00DD2EB8" w:rsidP="00312675">
      <w:pPr>
        <w:pStyle w:val="DHHSbody"/>
      </w:pPr>
      <w:r>
        <w:t>重要的是要确保住房和学龄前儿童的睡眠环境是安全的。</w:t>
      </w:r>
    </w:p>
    <w:p w:rsidR="002D7B25" w:rsidRDefault="00DD2EB8" w:rsidP="00312675">
      <w:pPr>
        <w:pStyle w:val="DHHSbody"/>
      </w:pPr>
      <w:r>
        <w:t>孩子的床不应靠近线绳、电器、电源插座等东西，也不能靠近门窗，否则他们在夜间爬起时可能会伤到自己。</w:t>
      </w:r>
    </w:p>
    <w:p w:rsidR="00C41BEC" w:rsidRDefault="00C41BEC" w:rsidP="00FD0277">
      <w:pPr>
        <w:pStyle w:val="DHHSref"/>
        <w:rPr>
          <w:rStyle w:val="Hyperlink"/>
          <w:rFonts w:ascii="Univers 45 Light" w:eastAsia="Univers 45 Light" w:hAnsi="Univers 45 Light" w:cs="Calibri"/>
          <w:sz w:val="12"/>
          <w:szCs w:val="12"/>
        </w:rPr>
      </w:pPr>
      <w:bookmarkStart w:id="0" w:name="_GoBack"/>
      <w:bookmarkEnd w:id="0"/>
    </w:p>
    <w:tbl>
      <w:tblPr>
        <w:tblW w:w="4895" w:type="pct"/>
        <w:tblCellMar>
          <w:top w:w="113" w:type="dxa"/>
          <w:bottom w:w="57" w:type="dxa"/>
        </w:tblCellMar>
        <w:tblLook w:val="00A0"/>
      </w:tblPr>
      <w:tblGrid>
        <w:gridCol w:w="10201"/>
      </w:tblGrid>
      <w:tr w:rsidR="006254F8" w:rsidRPr="002802E3"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42EE2" w:rsidRPr="00A04092" w:rsidRDefault="00B42EE2" w:rsidP="00B42EE2">
            <w:pPr>
              <w:pStyle w:val="DHHSaccessibilitypara"/>
            </w:pPr>
            <w:r>
              <w:lastRenderedPageBreak/>
              <w:t>如需本表的无障碍格式版本，请</w:t>
            </w:r>
            <w:r w:rsidR="00927103">
              <w:fldChar w:fldCharType="begin"/>
            </w:r>
            <w:r w:rsidR="00927103">
              <w:instrText>HYPERLINK "mailto:MCH@dhhs.vic.gov.au"</w:instrText>
            </w:r>
            <w:r w:rsidR="00927103">
              <w:fldChar w:fldCharType="separate"/>
            </w:r>
            <w:r>
              <w:rPr>
                <w:rStyle w:val="Hyperlink"/>
              </w:rPr>
              <w:t>发电子邮件到Maternal and Child Health and Parenting</w:t>
            </w:r>
            <w:r w:rsidR="00927103">
              <w:fldChar w:fldCharType="end"/>
            </w:r>
            <w:r>
              <w:t>&lt;MCH@dhhs.vic.gov.au&gt;。</w:t>
            </w:r>
          </w:p>
          <w:p w:rsidR="00B42EE2" w:rsidRPr="00C31117" w:rsidRDefault="00B42EE2" w:rsidP="00B42EE2">
            <w:pPr>
              <w:pStyle w:val="DHHSbody"/>
            </w:pPr>
            <w:r>
              <w:t>由维多利亚州政府授权和出版，地址：1 Treasury Place, Melbourne。</w:t>
            </w:r>
          </w:p>
          <w:p w:rsidR="00B42EE2" w:rsidRDefault="00B42EE2" w:rsidP="00B42EE2">
            <w:pPr>
              <w:pStyle w:val="DHHSbody"/>
              <w:rPr>
                <w:rFonts w:eastAsia="SimSun" w:hint="eastAsia"/>
                <w:color w:val="000000" w:themeColor="text1"/>
              </w:rPr>
            </w:pPr>
            <w:r>
              <w:t>© 澳大利亚维多利亚州卫生和民事服务部</w:t>
            </w:r>
            <w:r>
              <w:rPr>
                <w:color w:val="000000" w:themeColor="text1"/>
              </w:rPr>
              <w:t>，2019年9月。</w:t>
            </w:r>
          </w:p>
          <w:p w:rsidR="0035777D" w:rsidRPr="0035777D" w:rsidRDefault="0035777D" w:rsidP="00B42EE2">
            <w:pPr>
              <w:pStyle w:val="DHHSbody"/>
              <w:rPr>
                <w:rFonts w:eastAsia="SimSun" w:hint="eastAsia"/>
              </w:rPr>
            </w:pPr>
            <w:r>
              <w:rPr>
                <w:rFonts w:cs="Arial"/>
                <w:b/>
                <w:bCs/>
                <w:color w:val="000000"/>
              </w:rPr>
              <w:t>ISBN</w:t>
            </w:r>
            <w:r>
              <w:rPr>
                <w:rFonts w:cs="Arial"/>
                <w:color w:val="000000"/>
              </w:rPr>
              <w:t xml:space="preserve"> 978-1-76069-326-8</w:t>
            </w:r>
            <w:r>
              <w:rPr>
                <w:rFonts w:cs="Arial"/>
                <w:b/>
                <w:bCs/>
                <w:color w:val="000000"/>
              </w:rPr>
              <w:t xml:space="preserve"> (</w:t>
            </w:r>
            <w:proofErr w:type="spellStart"/>
            <w:r>
              <w:rPr>
                <w:rFonts w:cs="Arial"/>
                <w:b/>
                <w:bCs/>
                <w:color w:val="000000"/>
              </w:rPr>
              <w:t>pdf</w:t>
            </w:r>
            <w:proofErr w:type="spellEnd"/>
            <w:r>
              <w:rPr>
                <w:rFonts w:cs="Arial"/>
                <w:b/>
                <w:bCs/>
                <w:color w:val="000000"/>
              </w:rPr>
              <w:t>/</w:t>
            </w:r>
            <w:r>
              <w:rPr>
                <w:rFonts w:eastAsia="SimSun" w:cs="Arial" w:hint="eastAsia"/>
                <w:b/>
                <w:bCs/>
                <w:color w:val="000000"/>
              </w:rPr>
              <w:t>网上</w:t>
            </w:r>
            <w:r>
              <w:rPr>
                <w:rFonts w:cs="Arial"/>
                <w:b/>
                <w:bCs/>
                <w:color w:val="000000"/>
              </w:rPr>
              <w:t>/MS word)</w:t>
            </w:r>
          </w:p>
          <w:p w:rsidR="006254F8" w:rsidRDefault="00B42EE2" w:rsidP="005C54B5">
            <w:pPr>
              <w:pStyle w:val="DHHSbody"/>
            </w:pPr>
            <w:r>
              <w:t>可见于网站：</w:t>
            </w:r>
            <w:hyperlink r:id="rId14" w:history="1">
              <w:r>
                <w:rPr>
                  <w:rStyle w:val="Hyperlink"/>
                </w:rPr>
                <w:t>Better Health Channel</w:t>
              </w:r>
            </w:hyperlink>
            <w:r>
              <w:t>&lt;https://www.betterhealth.vic.gov.au/child-health&gt;</w:t>
            </w:r>
          </w:p>
          <w:p w:rsidR="004A0350" w:rsidRPr="002802E3" w:rsidRDefault="004A0350" w:rsidP="005C54B5">
            <w:pPr>
              <w:pStyle w:val="DHHSbody"/>
            </w:pPr>
            <w:r>
              <w:t>本信息说明书的内容以KPMG为卫生和民事服务部开展的研究为依据。该研究中对关于幼儿期睡眠和安定的当代研究及循证方法和干预措施进行了全面审查。该研究考虑了适合儿童发育状况的方法和文化多样性。研究报告全文可从</w:t>
            </w:r>
            <w:hyperlink r:id="rId15" w:history="1">
              <w:r>
                <w:rPr>
                  <w:rStyle w:val="Hyperlink"/>
                </w:rPr>
                <w:t>MCH Service网站</w:t>
              </w:r>
            </w:hyperlink>
            <w:r>
              <w:t>&lt;https://www2.health.vic.gov.au/maternal-child-health&gt;下载。</w:t>
            </w:r>
          </w:p>
        </w:tc>
      </w:tr>
    </w:tbl>
    <w:p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DF7" w:rsidRDefault="008F5DF7">
      <w:r>
        <w:separator/>
      </w:r>
    </w:p>
  </w:endnote>
  <w:endnote w:type="continuationSeparator" w:id="0">
    <w:p w:rsidR="008F5DF7" w:rsidRDefault="008F5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A8" w:rsidRPr="00F65AA9" w:rsidRDefault="00770BA8" w:rsidP="0051568D">
    <w:pPr>
      <w:pStyle w:val="DHHSfooter"/>
    </w:pPr>
    <w:r>
      <w:rPr>
        <w:noProof/>
      </w:rPr>
      <w:drawing>
        <wp:anchor distT="0" distB="0" distL="114300" distR="114300" simplePos="0" relativeHeight="251658240"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A8" w:rsidRPr="00A11421" w:rsidRDefault="008532E4" w:rsidP="0051568D">
    <w:pPr>
      <w:pStyle w:val="DHHSfooter"/>
    </w:pPr>
    <w:r>
      <w:t xml:space="preserve">Sleep and settling for early childhood factsheet 13: Solutions to sleep concerns: preschoolers 3–5 years </w:t>
    </w:r>
    <w:r w:rsidR="00850C29">
      <w:t>– Simplified Chinese</w:t>
    </w:r>
    <w:r w:rsidR="00770BA8">
      <w:ptab w:relativeTo="margin" w:alignment="right" w:leader="none"/>
    </w:r>
    <w:r w:rsidR="00927103" w:rsidRPr="00A11421">
      <w:fldChar w:fldCharType="begin"/>
    </w:r>
    <w:r w:rsidR="00770BA8" w:rsidRPr="00A11421">
      <w:instrText xml:space="preserve"> PAGE </w:instrText>
    </w:r>
    <w:r w:rsidR="00927103" w:rsidRPr="00A11421">
      <w:fldChar w:fldCharType="separate"/>
    </w:r>
    <w:r w:rsidR="0035777D">
      <w:rPr>
        <w:noProof/>
      </w:rPr>
      <w:t>3</w:t>
    </w:r>
    <w:r w:rsidR="00927103" w:rsidRPr="00A1142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DF7" w:rsidRDefault="008F5DF7" w:rsidP="002862F1">
      <w:r>
        <w:separator/>
      </w:r>
    </w:p>
  </w:footnote>
  <w:footnote w:type="continuationSeparator" w:id="0">
    <w:p w:rsidR="008F5DF7" w:rsidRDefault="008F5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6F3" w:rsidRDefault="003D16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A8" w:rsidRPr="0051568D" w:rsidRDefault="00770BA8" w:rsidP="0051568D">
    <w:pPr>
      <w:pStyle w:val="DHHS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6F3" w:rsidRDefault="003D16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13F37B3A"/>
    <w:multiLevelType w:val="singleLevel"/>
    <w:tmpl w:val="6760391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6">
    <w:nsid w:val="152159A2"/>
    <w:multiLevelType w:val="singleLevel"/>
    <w:tmpl w:val="752A3E02"/>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7">
    <w:nsid w:val="2FAA448F"/>
    <w:multiLevelType w:val="singleLevel"/>
    <w:tmpl w:val="AC2A464C"/>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8">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73BE0122"/>
    <w:multiLevelType w:val="singleLevel"/>
    <w:tmpl w:val="96303678"/>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6">
    <w:nsid w:val="73C63509"/>
    <w:multiLevelType w:val="singleLevel"/>
    <w:tmpl w:val="FDF662D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7">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Univers 45 Light"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num>
  <w:num w:numId="25">
    <w:abstractNumId w:val="5"/>
  </w:num>
  <w:num w:numId="26">
    <w:abstractNumId w:val="7"/>
  </w:num>
  <w:num w:numId="27">
    <w:abstractNumId w:val="17"/>
  </w:num>
  <w:num w:numId="28">
    <w:abstractNumId w:val="6"/>
  </w:num>
  <w:num w:numId="29">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5004"/>
  <w:stylePaneSortMethod w:val="0000"/>
  <w:defaultTabStop w:val="720"/>
  <w:drawingGridHorizontalSpacing w:val="181"/>
  <w:drawingGridVerticalSpacing w:val="181"/>
  <w:noPunctuationKerning/>
  <w:characterSpacingControl w:val="doNotCompress"/>
  <w:hdrShapeDefaults>
    <o:shapedefaults v:ext="edit" spidmax="38914"/>
  </w:hdrShapeDefaults>
  <w:footnotePr>
    <w:footnote w:id="-1"/>
    <w:footnote w:id="0"/>
  </w:footnotePr>
  <w:endnotePr>
    <w:endnote w:id="-1"/>
    <w:endnote w:id="0"/>
  </w:endnotePr>
  <w:compat>
    <w:useFELayout/>
  </w:compat>
  <w:rsids>
    <w:rsidRoot w:val="00344D11"/>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68C6"/>
    <w:rsid w:val="001276FA"/>
    <w:rsid w:val="00141315"/>
    <w:rsid w:val="001447B3"/>
    <w:rsid w:val="00152073"/>
    <w:rsid w:val="00156598"/>
    <w:rsid w:val="00161939"/>
    <w:rsid w:val="00161AA0"/>
    <w:rsid w:val="00162093"/>
    <w:rsid w:val="00172BAF"/>
    <w:rsid w:val="00175EB4"/>
    <w:rsid w:val="001771DD"/>
    <w:rsid w:val="00177995"/>
    <w:rsid w:val="00177A8C"/>
    <w:rsid w:val="00185A10"/>
    <w:rsid w:val="00186B33"/>
    <w:rsid w:val="00192F9D"/>
    <w:rsid w:val="00196EB8"/>
    <w:rsid w:val="00196EFB"/>
    <w:rsid w:val="001979FF"/>
    <w:rsid w:val="00197B17"/>
    <w:rsid w:val="001A1C54"/>
    <w:rsid w:val="001A3ACE"/>
    <w:rsid w:val="001A74BD"/>
    <w:rsid w:val="001C277E"/>
    <w:rsid w:val="001C2A72"/>
    <w:rsid w:val="001C532D"/>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2F8"/>
    <w:rsid w:val="002B5375"/>
    <w:rsid w:val="002B740D"/>
    <w:rsid w:val="002B77C1"/>
    <w:rsid w:val="002C22EB"/>
    <w:rsid w:val="002C2728"/>
    <w:rsid w:val="002D5006"/>
    <w:rsid w:val="002D7B25"/>
    <w:rsid w:val="002E01D0"/>
    <w:rsid w:val="002E161D"/>
    <w:rsid w:val="002E3100"/>
    <w:rsid w:val="002E6C95"/>
    <w:rsid w:val="002E7C36"/>
    <w:rsid w:val="002F5F31"/>
    <w:rsid w:val="002F5F46"/>
    <w:rsid w:val="00302216"/>
    <w:rsid w:val="00303E53"/>
    <w:rsid w:val="00306E5F"/>
    <w:rsid w:val="00307E14"/>
    <w:rsid w:val="0031148F"/>
    <w:rsid w:val="00312675"/>
    <w:rsid w:val="00314054"/>
    <w:rsid w:val="00316F27"/>
    <w:rsid w:val="00322E4B"/>
    <w:rsid w:val="0032528D"/>
    <w:rsid w:val="00327870"/>
    <w:rsid w:val="0033136B"/>
    <w:rsid w:val="0033259D"/>
    <w:rsid w:val="003333D2"/>
    <w:rsid w:val="003406C6"/>
    <w:rsid w:val="003418CC"/>
    <w:rsid w:val="00344D11"/>
    <w:rsid w:val="003459BD"/>
    <w:rsid w:val="00350D38"/>
    <w:rsid w:val="0035157C"/>
    <w:rsid w:val="00351B36"/>
    <w:rsid w:val="0035777D"/>
    <w:rsid w:val="00357B4E"/>
    <w:rsid w:val="003605B9"/>
    <w:rsid w:val="003716FD"/>
    <w:rsid w:val="0037204B"/>
    <w:rsid w:val="003744CF"/>
    <w:rsid w:val="00374717"/>
    <w:rsid w:val="0037676C"/>
    <w:rsid w:val="00381043"/>
    <w:rsid w:val="003829E5"/>
    <w:rsid w:val="00390A9C"/>
    <w:rsid w:val="003956CC"/>
    <w:rsid w:val="00395C9A"/>
    <w:rsid w:val="003A6B67"/>
    <w:rsid w:val="003B13B6"/>
    <w:rsid w:val="003B15E6"/>
    <w:rsid w:val="003C08A2"/>
    <w:rsid w:val="003C2045"/>
    <w:rsid w:val="003C43A1"/>
    <w:rsid w:val="003C4FC0"/>
    <w:rsid w:val="003C55F4"/>
    <w:rsid w:val="003C6708"/>
    <w:rsid w:val="003C7897"/>
    <w:rsid w:val="003C7A3F"/>
    <w:rsid w:val="003D16F3"/>
    <w:rsid w:val="003D2766"/>
    <w:rsid w:val="003D3E8F"/>
    <w:rsid w:val="003D6475"/>
    <w:rsid w:val="003E375C"/>
    <w:rsid w:val="003E4086"/>
    <w:rsid w:val="003F0445"/>
    <w:rsid w:val="003F0CF0"/>
    <w:rsid w:val="003F14B1"/>
    <w:rsid w:val="003F3289"/>
    <w:rsid w:val="004013C7"/>
    <w:rsid w:val="00401FCF"/>
    <w:rsid w:val="00406285"/>
    <w:rsid w:val="00410535"/>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26D0"/>
    <w:rsid w:val="0051568D"/>
    <w:rsid w:val="00520C31"/>
    <w:rsid w:val="00526C15"/>
    <w:rsid w:val="00536499"/>
    <w:rsid w:val="00543903"/>
    <w:rsid w:val="00543F11"/>
    <w:rsid w:val="00546305"/>
    <w:rsid w:val="00547A95"/>
    <w:rsid w:val="0055089F"/>
    <w:rsid w:val="005525A7"/>
    <w:rsid w:val="005713EC"/>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3427"/>
    <w:rsid w:val="00605908"/>
    <w:rsid w:val="00610D7C"/>
    <w:rsid w:val="00613414"/>
    <w:rsid w:val="00620154"/>
    <w:rsid w:val="0062408D"/>
    <w:rsid w:val="006240CC"/>
    <w:rsid w:val="006254F8"/>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C31E8"/>
    <w:rsid w:val="006D0F16"/>
    <w:rsid w:val="006D2A3F"/>
    <w:rsid w:val="006D2FBC"/>
    <w:rsid w:val="006E138B"/>
    <w:rsid w:val="006F1FDC"/>
    <w:rsid w:val="006F6B8C"/>
    <w:rsid w:val="007013EF"/>
    <w:rsid w:val="00716984"/>
    <w:rsid w:val="007173CA"/>
    <w:rsid w:val="007216AA"/>
    <w:rsid w:val="00721AB5"/>
    <w:rsid w:val="00721CFB"/>
    <w:rsid w:val="00721DEF"/>
    <w:rsid w:val="00724A43"/>
    <w:rsid w:val="0072512A"/>
    <w:rsid w:val="007346E4"/>
    <w:rsid w:val="00740F22"/>
    <w:rsid w:val="00741F1A"/>
    <w:rsid w:val="00743139"/>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277"/>
    <w:rsid w:val="007B589F"/>
    <w:rsid w:val="007B6186"/>
    <w:rsid w:val="007B73BC"/>
    <w:rsid w:val="007C20B9"/>
    <w:rsid w:val="007C7301"/>
    <w:rsid w:val="007C7859"/>
    <w:rsid w:val="007D2BDE"/>
    <w:rsid w:val="007D2FB6"/>
    <w:rsid w:val="007D49EB"/>
    <w:rsid w:val="007E0DE2"/>
    <w:rsid w:val="007E3B98"/>
    <w:rsid w:val="007E417A"/>
    <w:rsid w:val="007E798B"/>
    <w:rsid w:val="007F31B6"/>
    <w:rsid w:val="007F546C"/>
    <w:rsid w:val="007F625F"/>
    <w:rsid w:val="007F665E"/>
    <w:rsid w:val="00800412"/>
    <w:rsid w:val="0080587B"/>
    <w:rsid w:val="00806468"/>
    <w:rsid w:val="008155F0"/>
    <w:rsid w:val="00816735"/>
    <w:rsid w:val="00820141"/>
    <w:rsid w:val="00820A1E"/>
    <w:rsid w:val="00820E0C"/>
    <w:rsid w:val="0082366F"/>
    <w:rsid w:val="008338A2"/>
    <w:rsid w:val="0084087D"/>
    <w:rsid w:val="00841AA9"/>
    <w:rsid w:val="00850C29"/>
    <w:rsid w:val="00853193"/>
    <w:rsid w:val="008532E4"/>
    <w:rsid w:val="00853EE4"/>
    <w:rsid w:val="00855535"/>
    <w:rsid w:val="00857C5A"/>
    <w:rsid w:val="00860F1D"/>
    <w:rsid w:val="0086255E"/>
    <w:rsid w:val="008633F0"/>
    <w:rsid w:val="00867D9D"/>
    <w:rsid w:val="00872E0A"/>
    <w:rsid w:val="00873EB1"/>
    <w:rsid w:val="00875285"/>
    <w:rsid w:val="00884B62"/>
    <w:rsid w:val="0088529C"/>
    <w:rsid w:val="00887903"/>
    <w:rsid w:val="0089270A"/>
    <w:rsid w:val="008930E8"/>
    <w:rsid w:val="00893AF6"/>
    <w:rsid w:val="00894BC4"/>
    <w:rsid w:val="008A28A8"/>
    <w:rsid w:val="008A5B32"/>
    <w:rsid w:val="008A5FFC"/>
    <w:rsid w:val="008B0FFD"/>
    <w:rsid w:val="008B2EE4"/>
    <w:rsid w:val="008B4D3D"/>
    <w:rsid w:val="008B57C7"/>
    <w:rsid w:val="008C0570"/>
    <w:rsid w:val="008C2F92"/>
    <w:rsid w:val="008D2846"/>
    <w:rsid w:val="008D4236"/>
    <w:rsid w:val="008D462F"/>
    <w:rsid w:val="008D6DCF"/>
    <w:rsid w:val="008E4376"/>
    <w:rsid w:val="008E6DD5"/>
    <w:rsid w:val="008E7A0A"/>
    <w:rsid w:val="008E7B49"/>
    <w:rsid w:val="008F59F6"/>
    <w:rsid w:val="008F5DF7"/>
    <w:rsid w:val="008F75B4"/>
    <w:rsid w:val="00900719"/>
    <w:rsid w:val="009017AC"/>
    <w:rsid w:val="00904A1C"/>
    <w:rsid w:val="00905030"/>
    <w:rsid w:val="00906490"/>
    <w:rsid w:val="009111B2"/>
    <w:rsid w:val="00924AE1"/>
    <w:rsid w:val="009269B1"/>
    <w:rsid w:val="0092704F"/>
    <w:rsid w:val="00927103"/>
    <w:rsid w:val="0092724D"/>
    <w:rsid w:val="0093338F"/>
    <w:rsid w:val="00937BD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1A87"/>
    <w:rsid w:val="009A279E"/>
    <w:rsid w:val="009A4E24"/>
    <w:rsid w:val="009B0A6F"/>
    <w:rsid w:val="009B0A94"/>
    <w:rsid w:val="009B16F1"/>
    <w:rsid w:val="009B59E9"/>
    <w:rsid w:val="009B70AA"/>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3EAD"/>
    <w:rsid w:val="00A854EB"/>
    <w:rsid w:val="00A85DCD"/>
    <w:rsid w:val="00A86445"/>
    <w:rsid w:val="00A872E5"/>
    <w:rsid w:val="00A91406"/>
    <w:rsid w:val="00A950E2"/>
    <w:rsid w:val="00A96E65"/>
    <w:rsid w:val="00A97C72"/>
    <w:rsid w:val="00AA58AB"/>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0A96"/>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2850"/>
    <w:rsid w:val="00BD6CD8"/>
    <w:rsid w:val="00BE28D2"/>
    <w:rsid w:val="00BE4A64"/>
    <w:rsid w:val="00BF557D"/>
    <w:rsid w:val="00BF7F58"/>
    <w:rsid w:val="00C01381"/>
    <w:rsid w:val="00C01AB1"/>
    <w:rsid w:val="00C079B8"/>
    <w:rsid w:val="00C10037"/>
    <w:rsid w:val="00C123EA"/>
    <w:rsid w:val="00C12A49"/>
    <w:rsid w:val="00C133EE"/>
    <w:rsid w:val="00C149D0"/>
    <w:rsid w:val="00C15F13"/>
    <w:rsid w:val="00C26588"/>
    <w:rsid w:val="00C27DE9"/>
    <w:rsid w:val="00C33388"/>
    <w:rsid w:val="00C35484"/>
    <w:rsid w:val="00C4173A"/>
    <w:rsid w:val="00C41BEC"/>
    <w:rsid w:val="00C43295"/>
    <w:rsid w:val="00C46E42"/>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C0C72"/>
    <w:rsid w:val="00CC2BFD"/>
    <w:rsid w:val="00CC660B"/>
    <w:rsid w:val="00CC6795"/>
    <w:rsid w:val="00CD3476"/>
    <w:rsid w:val="00CD64DF"/>
    <w:rsid w:val="00CE1AB8"/>
    <w:rsid w:val="00CE4BAD"/>
    <w:rsid w:val="00CF2F50"/>
    <w:rsid w:val="00CF6198"/>
    <w:rsid w:val="00D02919"/>
    <w:rsid w:val="00D03A13"/>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280D"/>
    <w:rsid w:val="00D67287"/>
    <w:rsid w:val="00D714CC"/>
    <w:rsid w:val="00D75EA7"/>
    <w:rsid w:val="00D80789"/>
    <w:rsid w:val="00D81F21"/>
    <w:rsid w:val="00D95470"/>
    <w:rsid w:val="00DA2619"/>
    <w:rsid w:val="00DA4239"/>
    <w:rsid w:val="00DB000F"/>
    <w:rsid w:val="00DB0B61"/>
    <w:rsid w:val="00DB1474"/>
    <w:rsid w:val="00DB52FB"/>
    <w:rsid w:val="00DC0304"/>
    <w:rsid w:val="00DC090B"/>
    <w:rsid w:val="00DC1679"/>
    <w:rsid w:val="00DC2CF1"/>
    <w:rsid w:val="00DC4FCF"/>
    <w:rsid w:val="00DC50E0"/>
    <w:rsid w:val="00DC6386"/>
    <w:rsid w:val="00DD1130"/>
    <w:rsid w:val="00DD1951"/>
    <w:rsid w:val="00DD2EB8"/>
    <w:rsid w:val="00DD6628"/>
    <w:rsid w:val="00DD6945"/>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6A01"/>
    <w:rsid w:val="00E61381"/>
    <w:rsid w:val="00E629A1"/>
    <w:rsid w:val="00E65833"/>
    <w:rsid w:val="00E6794C"/>
    <w:rsid w:val="00E71591"/>
    <w:rsid w:val="00E718A3"/>
    <w:rsid w:val="00E80DE3"/>
    <w:rsid w:val="00E82C55"/>
    <w:rsid w:val="00E8324C"/>
    <w:rsid w:val="00E92AC3"/>
    <w:rsid w:val="00EA2D64"/>
    <w:rsid w:val="00EB00E0"/>
    <w:rsid w:val="00EC059F"/>
    <w:rsid w:val="00EC1F24"/>
    <w:rsid w:val="00EC22F6"/>
    <w:rsid w:val="00ED23E5"/>
    <w:rsid w:val="00ED53D7"/>
    <w:rsid w:val="00ED5B9B"/>
    <w:rsid w:val="00ED6BAD"/>
    <w:rsid w:val="00ED6D2F"/>
    <w:rsid w:val="00ED7447"/>
    <w:rsid w:val="00EE1488"/>
    <w:rsid w:val="00EE3E24"/>
    <w:rsid w:val="00EE4D5D"/>
    <w:rsid w:val="00EE5131"/>
    <w:rsid w:val="00EF109B"/>
    <w:rsid w:val="00EF36AF"/>
    <w:rsid w:val="00F00F9C"/>
    <w:rsid w:val="00F01E5F"/>
    <w:rsid w:val="00F02ABA"/>
    <w:rsid w:val="00F0437A"/>
    <w:rsid w:val="00F11037"/>
    <w:rsid w:val="00F16F1B"/>
    <w:rsid w:val="00F24EC5"/>
    <w:rsid w:val="00F250A9"/>
    <w:rsid w:val="00F30FF4"/>
    <w:rsid w:val="00F3122E"/>
    <w:rsid w:val="00F331AD"/>
    <w:rsid w:val="00F35287"/>
    <w:rsid w:val="00F43A37"/>
    <w:rsid w:val="00F45D18"/>
    <w:rsid w:val="00F4641B"/>
    <w:rsid w:val="00F465E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B5C"/>
    <w:rsid w:val="00F938BA"/>
    <w:rsid w:val="00FA2C46"/>
    <w:rsid w:val="00FA3525"/>
    <w:rsid w:val="00FA5A53"/>
    <w:rsid w:val="00FB4769"/>
    <w:rsid w:val="00FB4CDA"/>
    <w:rsid w:val="00FC0F81"/>
    <w:rsid w:val="00FC395C"/>
    <w:rsid w:val="00FC5903"/>
    <w:rsid w:val="00FD0277"/>
    <w:rsid w:val="00FD0979"/>
    <w:rsid w:val="00FD3766"/>
    <w:rsid w:val="00FD47C4"/>
    <w:rsid w:val="00FE2DCF"/>
    <w:rsid w:val="00FE3FA7"/>
    <w:rsid w:val="00FF2A4E"/>
    <w:rsid w:val="00FF2FCE"/>
    <w:rsid w:val="00FF4F7D"/>
    <w:rsid w:val="00FF6D9D"/>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2B52F8"/>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eastAsia="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eastAsia="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Univers 45 Light" w:hAnsi="Univers 45 Light"/>
      <w:szCs w:val="22"/>
      <w:lang w:eastAsia="zh-CN"/>
    </w:rPr>
  </w:style>
  <w:style w:type="paragraph" w:customStyle="1" w:styleId="Covertitle1108pt">
    <w:name w:val="Cover title 1_108pt"/>
    <w:qFormat/>
    <w:rsid w:val="00251B62"/>
    <w:rPr>
      <w:rFonts w:ascii="KPMG Light" w:eastAsia="KPMG Light" w:hAnsi="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Univers 45 Light" w:hAnsi="Univers 45 Light"/>
      <w:szCs w:val="22"/>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Univers 45 Light" w:hAnsi="Univers 45 Light"/>
      <w:szCs w:val="22"/>
      <w:lang w:eastAsia="zh-CN"/>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
    <w:name w:val="Unresolved Mention"/>
    <w:basedOn w:val="DefaultParagraphFont"/>
    <w:uiPriority w:val="99"/>
    <w:semiHidden/>
    <w:unhideWhenUsed/>
    <w:rsid w:val="0071698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49311241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2.health.vic.gov.au/maternal-child-healt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tterhealth.vic.gov.au/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0B130-7A40-41E0-A743-8EB2359E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Company>Department of Health and Human Services</Company>
  <LinksUpToDate>false</LinksUpToDate>
  <CharactersWithSpaces>2614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Sleep concerns: preschoolers 3–5 years</dc:subject>
  <dc:creator>Maternal and Child Health Service</dc:creator>
  <cp:keywords>preschoolers, sleep, settling</cp:keywords>
  <cp:lastModifiedBy>User</cp:lastModifiedBy>
  <cp:revision>5</cp:revision>
  <cp:lastPrinted>2017-07-07T00:32:00Z</cp:lastPrinted>
  <dcterms:created xsi:type="dcterms:W3CDTF">2020-03-04T07:28:00Z</dcterms:created>
  <dcterms:modified xsi:type="dcterms:W3CDTF">2020-03-24T22:56:00Z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